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天津市博士后创新实践基地铭牌制作规格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材质：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钛金；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二、工艺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：四面抛光，腐蚀填色，平牌折边，上下打安装孔；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三、尺寸：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四、字体及规格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第一行：基地单位名称，宋体，字符宽度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，字符间距适当加宽，居中，距铜牌上端5cm。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第二行：天津市博士后创新实践基地（红色），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，字符宽度4cm，居中，与第一行间距6cm。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第三行：天津市人力资源和社会保障局制发，楷体_GB2312，字符宽度2cm，居中，与第二行间距7cm。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第四行：授予时间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为设立基地文件的年月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，楷体_GB2312，字符宽度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居中。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108585</wp:posOffset>
                </wp:positionV>
                <wp:extent cx="3782060" cy="2505075"/>
                <wp:effectExtent l="4445" t="4445" r="1079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4705" y="4968240"/>
                          <a:ext cx="378206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  <w:t>基地单位名称</w:t>
                            </w:r>
                          </w:p>
                          <w:p>
                            <w:pPr>
                              <w:pStyle w:val="2"/>
                              <w:adjustRightInd w:val="0"/>
                              <w:snapToGrid w:val="0"/>
                              <w:rPr>
                                <w:rFonts w:hint="eastAsia" w:ascii="黑体" w:hAnsi="黑体" w:eastAsia="黑体" w:cs="黑体"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adjustRightInd w:val="0"/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  <w:t>天津市博士后创新实践基地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汉仪中宋简" w:hAnsi="汉仪中宋简" w:eastAsia="汉仪中宋简" w:cs="汉仪中宋简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天津市人力资源和社会保障局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制发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二〇二四年四月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 w:ascii="黑体" w:hAnsi="黑体" w:eastAsia="黑体" w:cs="黑体"/>
                                <w:color w:val="FF000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7pt;margin-top:8.55pt;height:197.25pt;width:297.8pt;z-index:251660288;mso-width-relative:page;mso-height-relative:page;" fillcolor="#FFFFFF" filled="t" stroked="t" coordsize="21600,21600" o:gfxdata="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e7THDVAAAACgEAAA8AAAAAAAAAAQAgAAAAIgAAAGRycy9kb3ducmV2LnhtbFBL&#10;AQIUABQAAAAIAIdO4kB4q4CmawIAANIEAAAOAAAAAAAAAAEAIAAAACQ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  <w:t>基地单位名称</w:t>
                      </w:r>
                    </w:p>
                    <w:p>
                      <w:pPr>
                        <w:pStyle w:val="2"/>
                        <w:adjustRightInd w:val="0"/>
                        <w:snapToGrid w:val="0"/>
                        <w:rPr>
                          <w:rFonts w:hint="eastAsia" w:ascii="黑体" w:hAnsi="黑体" w:eastAsia="黑体" w:cs="黑体"/>
                          <w:color w:val="C00000"/>
                          <w:sz w:val="44"/>
                          <w:szCs w:val="44"/>
                          <w:lang w:eastAsia="zh-CN"/>
                        </w:rPr>
                      </w:pPr>
                    </w:p>
                    <w:p>
                      <w:pPr>
                        <w:pStyle w:val="2"/>
                        <w:adjustRightInd w:val="0"/>
                        <w:snapToGrid w:val="0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C0000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C00000"/>
                          <w:sz w:val="44"/>
                          <w:szCs w:val="44"/>
                          <w:lang w:eastAsia="zh-CN"/>
                        </w:rPr>
                        <w:t>天津市博士后创新实践基地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汉仪中宋简" w:hAnsi="汉仪中宋简" w:eastAsia="汉仪中宋简" w:cs="汉仪中宋简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天津市人力资源和社会保障局</w:t>
                      </w: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4"/>
                          <w:lang w:eastAsia="zh-CN"/>
                        </w:rPr>
                        <w:t>制发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二〇二四年四月</w:t>
                      </w:r>
                    </w:p>
                    <w:p>
                      <w:pPr>
                        <w:pStyle w:val="2"/>
                        <w:rPr>
                          <w:rFonts w:hint="eastAsia" w:ascii="黑体" w:hAnsi="黑体" w:eastAsia="黑体" w:cs="黑体"/>
                          <w:color w:val="FF0000"/>
                          <w:sz w:val="44"/>
                          <w:szCs w:val="4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A14ACB-727C-4ED7-BB90-BB041F03BA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5517BE-F3CE-4B28-BD0C-581873195F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70076C-1226-43FF-A0C9-7C156D09D9B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E7C03B0-9B76-47BE-8699-A66B9751BF30}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5" w:fontKey="{DC18F3C8-E08A-47B1-B0F3-02E4AEF741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EB1BA5F-AF64-4E1F-A9DD-8EF93A8CC5F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FC6FD17D-C793-4B0D-A29D-9EC956B08E81}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隶书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刚艺体-9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可可团圆夜是中秋">
    <w:panose1 w:val="020B0503020204020204"/>
    <w:charset w:val="80"/>
    <w:family w:val="auto"/>
    <w:pitch w:val="default"/>
    <w:sig w:usb0="A0000287" w:usb1="080F0C78" w:usb2="00000012" w:usb3="00000000" w:csb0="40020001" w:csb1="0082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CC6B7"/>
    <w:multiLevelType w:val="singleLevel"/>
    <w:tmpl w:val="F7BCC6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MGE0MWNkOGQ2MGRkNmNiN2JkNGEwZjIzMWUifQ=="/>
  </w:docVars>
  <w:rsids>
    <w:rsidRoot w:val="518F52CB"/>
    <w:rsid w:val="1D505FE1"/>
    <w:rsid w:val="1EF77150"/>
    <w:rsid w:val="22F53F69"/>
    <w:rsid w:val="46E738BB"/>
    <w:rsid w:val="518F52CB"/>
    <w:rsid w:val="576F34B4"/>
    <w:rsid w:val="688B1459"/>
    <w:rsid w:val="6A207737"/>
    <w:rsid w:val="77C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2024-04-18T01:43:00Z</dcterms:created>
  <dc:creator>Yan</dc:creator>
  <cp:lastModifiedBy>Yan</cp:lastModifiedBy>
  <dcterms:modified xsi:type="dcterms:W3CDTF">2024-04-18T01:47:15Z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88FD280BF6104C7F927F76DBD54393C1_13</vt:lpwstr>
  </property>
</Properties>
</file>